
<file path=[Content_Types].xml><?xml version="1.0" encoding="utf-8"?>
<Types xmlns="http://schemas.openxmlformats.org/package/2006/content-types">
  <Default Extension="jpeg" ContentType="image/jpeg"/>
  <Default Extension="JPG" ContentType="image/.jpg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6B9258C7"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69230" cy="4339590"/>
            <wp:effectExtent l="0" t="0" r="3810" b="3810"/>
            <wp:docPr id="1" name="Picture 1" descr="z6322835696339_6ed17c1cc01399d1454c00dadd913b9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z6322835696339_6ed17c1cc01399d1454c00dadd913b9c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33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495B3">
      <w:pPr>
        <w:rPr>
          <w:rFonts w:hint="default"/>
          <w:lang w:val="en-US"/>
        </w:rPr>
      </w:pPr>
    </w:p>
    <w:p w14:paraId="76DFA6FA">
      <w:pPr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t>4.</w:t>
      </w:r>
    </w:p>
    <w:p w14:paraId="0B9066B5">
      <w:pPr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t>4.1</w:t>
      </w:r>
    </w:p>
    <w:p w14:paraId="4727E9B7">
      <w:r>
        <w:drawing>
          <wp:inline distT="0" distB="0" distL="114300" distR="114300">
            <wp:extent cx="5266690" cy="2822575"/>
            <wp:effectExtent l="0" t="0" r="6350" b="12065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F2B4A9">
      <w:pPr>
        <w:rPr>
          <w:rFonts w:hint="default"/>
          <w:lang w:val="en-US"/>
        </w:rPr>
      </w:pPr>
      <w:r>
        <w:rPr>
          <w:rFonts w:hint="default"/>
          <w:lang w:val="en-US"/>
        </w:rPr>
        <w:br w:type="page"/>
      </w:r>
    </w:p>
    <w:p w14:paraId="5D7A92A7">
      <w:pPr>
        <w:rPr>
          <w:rFonts w:hint="default"/>
          <w:lang w:val="en-US"/>
        </w:rPr>
      </w:pPr>
      <w:r>
        <w:rPr>
          <w:rFonts w:hint="default"/>
          <w:lang w:val="en-US"/>
        </w:rPr>
        <w:t>4.2</w:t>
      </w:r>
    </w:p>
    <w:p w14:paraId="0848BD13">
      <w:r>
        <w:drawing>
          <wp:inline distT="0" distB="0" distL="114300" distR="114300">
            <wp:extent cx="5271135" cy="4359910"/>
            <wp:effectExtent l="0" t="0" r="1905" b="13970"/>
            <wp:docPr id="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359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1A3522">
      <w:pPr>
        <w:rPr>
          <w:rFonts w:hint="default"/>
          <w:lang w:val="en-US"/>
        </w:rPr>
      </w:pPr>
      <w:r>
        <w:rPr>
          <w:rFonts w:hint="default"/>
          <w:lang w:val="en-US"/>
        </w:rPr>
        <w:t>4.3</w:t>
      </w:r>
    </w:p>
    <w:p w14:paraId="725474E5">
      <w:r>
        <w:drawing>
          <wp:inline distT="0" distB="0" distL="114300" distR="114300">
            <wp:extent cx="5271135" cy="4359910"/>
            <wp:effectExtent l="0" t="0" r="1905" b="13970"/>
            <wp:docPr id="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359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7FFE10">
      <w:pPr>
        <w:rPr>
          <w:rFonts w:hint="default"/>
          <w:lang w:val="en-US"/>
        </w:rPr>
      </w:pPr>
      <w:r>
        <w:rPr>
          <w:rFonts w:hint="default"/>
          <w:lang w:val="en-US"/>
        </w:rPr>
        <w:br w:type="textWrapping"/>
      </w:r>
    </w:p>
    <w:p w14:paraId="45C4A28C">
      <w:pPr>
        <w:rPr>
          <w:rFonts w:hint="default"/>
          <w:lang w:val="en-US"/>
        </w:rPr>
      </w:pPr>
      <w:r>
        <w:rPr>
          <w:rFonts w:hint="default"/>
          <w:lang w:val="en-US"/>
        </w:rPr>
        <w:br w:type="page"/>
      </w:r>
    </w:p>
    <w:p w14:paraId="0FB97616">
      <w:pPr>
        <w:rPr>
          <w:rFonts w:hint="default"/>
          <w:lang w:val="en-US"/>
        </w:rPr>
      </w:pPr>
      <w:r>
        <w:rPr>
          <w:rFonts w:hint="default"/>
          <w:lang w:val="en-US"/>
        </w:rPr>
        <w:t>4.4</w:t>
      </w:r>
    </w:p>
    <w:p w14:paraId="7EFDF9A0">
      <w:r>
        <w:drawing>
          <wp:inline distT="0" distB="0" distL="114300" distR="114300">
            <wp:extent cx="5271135" cy="4359910"/>
            <wp:effectExtent l="0" t="0" r="1905" b="13970"/>
            <wp:docPr id="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359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56DA64"/>
    <w:p w14:paraId="6731D6F5">
      <w:pPr>
        <w:rPr>
          <w:rFonts w:hint="default"/>
          <w:lang w:val="en-US"/>
        </w:rPr>
      </w:pPr>
      <w:r>
        <w:rPr>
          <w:rFonts w:hint="default"/>
          <w:lang w:val="en-US"/>
        </w:rPr>
        <w:br w:type="page"/>
      </w:r>
    </w:p>
    <w:p w14:paraId="6E7D1674">
      <w:pPr>
        <w:rPr>
          <w:rFonts w:hint="default"/>
          <w:lang w:val="en-US"/>
        </w:rPr>
      </w:pPr>
      <w:r>
        <w:rPr>
          <w:rFonts w:hint="default"/>
          <w:lang w:val="en-US"/>
        </w:rPr>
        <w:t>5.</w:t>
      </w:r>
    </w:p>
    <w:p w14:paraId="594C598F">
      <w:pPr>
        <w:rPr>
          <w:rFonts w:hint="default"/>
          <w:lang w:val="en-US"/>
        </w:rPr>
      </w:pPr>
      <w:r>
        <w:rPr>
          <w:rFonts w:hint="default"/>
          <w:lang w:val="en-US"/>
        </w:rPr>
        <w:t>5.1</w:t>
      </w:r>
    </w:p>
    <w:p w14:paraId="320AA97A">
      <w:r>
        <w:drawing>
          <wp:inline distT="0" distB="0" distL="114300" distR="114300">
            <wp:extent cx="5269230" cy="4443095"/>
            <wp:effectExtent l="0" t="0" r="3810" b="6985"/>
            <wp:docPr id="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443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BAF61C">
      <w:pPr>
        <w:rPr>
          <w:rFonts w:hint="default"/>
          <w:lang w:val="en-US"/>
        </w:rPr>
      </w:pPr>
      <w:r>
        <w:rPr>
          <w:rFonts w:hint="default"/>
          <w:lang w:val="en-US"/>
        </w:rPr>
        <w:br w:type="page"/>
      </w:r>
    </w:p>
    <w:p w14:paraId="20297A87">
      <w:pPr>
        <w:rPr>
          <w:rFonts w:hint="default"/>
          <w:lang w:val="en-US"/>
        </w:rPr>
      </w:pPr>
      <w:r>
        <w:rPr>
          <w:rFonts w:hint="default"/>
          <w:lang w:val="en-US"/>
        </w:rPr>
        <w:t>5.2</w:t>
      </w:r>
    </w:p>
    <w:p w14:paraId="3C4E94D4">
      <w:r>
        <w:drawing>
          <wp:inline distT="0" distB="0" distL="114300" distR="114300">
            <wp:extent cx="5269230" cy="4443095"/>
            <wp:effectExtent l="0" t="0" r="3810" b="6985"/>
            <wp:docPr id="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443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2EB77A">
      <w:r>
        <w:drawing>
          <wp:inline distT="0" distB="0" distL="114300" distR="114300">
            <wp:extent cx="5269230" cy="4443095"/>
            <wp:effectExtent l="0" t="0" r="3810" b="6985"/>
            <wp:docPr id="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443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D72C94"/>
    <w:p w14:paraId="2AE689A0">
      <w:pPr>
        <w:rPr>
          <w:rFonts w:hint="default"/>
          <w:lang w:val="en-US"/>
        </w:rPr>
      </w:pPr>
      <w:r>
        <w:rPr>
          <w:rFonts w:hint="default"/>
          <w:lang w:val="en-US"/>
        </w:rPr>
        <w:t>5.5</w:t>
      </w:r>
    </w:p>
    <w:p w14:paraId="38ED0CA7">
      <w:r>
        <w:drawing>
          <wp:inline distT="0" distB="0" distL="114300" distR="114300">
            <wp:extent cx="5263515" cy="4196080"/>
            <wp:effectExtent l="0" t="0" r="9525" b="10160"/>
            <wp:docPr id="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419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01C93E"/>
    <w:p w14:paraId="113E612B">
      <w:r>
        <w:drawing>
          <wp:inline distT="0" distB="0" distL="114300" distR="114300">
            <wp:extent cx="5263515" cy="4196080"/>
            <wp:effectExtent l="0" t="0" r="9525" b="10160"/>
            <wp:docPr id="1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419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2E1D62"/>
    <w:p w14:paraId="77A836FE">
      <w:pPr>
        <w:rPr>
          <w:rFonts w:hint="default"/>
          <w:lang w:val="en-US"/>
        </w:rPr>
      </w:pPr>
      <w:r>
        <w:rPr>
          <w:rFonts w:hint="default"/>
          <w:lang w:val="en-US"/>
        </w:rPr>
        <w:t>5.6</w:t>
      </w:r>
    </w:p>
    <w:p w14:paraId="7F4615DE">
      <w:pPr>
        <w:rPr>
          <w:rFonts w:hint="default"/>
          <w:lang w:val="en-US"/>
        </w:rPr>
      </w:pPr>
    </w:p>
    <w:p w14:paraId="2AA71C42">
      <w:r>
        <w:drawing>
          <wp:inline distT="0" distB="0" distL="114300" distR="114300">
            <wp:extent cx="5263515" cy="4196080"/>
            <wp:effectExtent l="0" t="0" r="9525" b="10160"/>
            <wp:docPr id="1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419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1EC845">
      <w:pPr>
        <w:rPr>
          <w:rFonts w:hint="default"/>
          <w:lang w:val="en-US"/>
        </w:rPr>
      </w:pPr>
    </w:p>
    <w:p w14:paraId="59C1D0D0">
      <w:pPr>
        <w:rPr>
          <w:rFonts w:hint="default"/>
          <w:lang w:val="en-US"/>
        </w:rPr>
      </w:pPr>
      <w:r>
        <w:rPr>
          <w:rFonts w:hint="default"/>
          <w:lang w:val="en-US"/>
        </w:rPr>
        <w:t>5.7</w:t>
      </w:r>
    </w:p>
    <w:p w14:paraId="49FF5FF2">
      <w:pPr>
        <w:rPr>
          <w:rFonts w:hint="default"/>
          <w:lang w:val="en-US"/>
        </w:rPr>
      </w:pPr>
    </w:p>
    <w:p w14:paraId="73430CD1">
      <w:r>
        <w:drawing>
          <wp:inline distT="0" distB="0" distL="114300" distR="114300">
            <wp:extent cx="5263515" cy="4196080"/>
            <wp:effectExtent l="0" t="0" r="9525" b="10160"/>
            <wp:docPr id="1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419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3CDF62"/>
    <w:p w14:paraId="6EA5499F">
      <w:pPr>
        <w:rPr>
          <w:rFonts w:hint="default"/>
          <w:lang w:val="en-US"/>
        </w:rPr>
      </w:pPr>
      <w:r>
        <w:rPr>
          <w:rFonts w:hint="default"/>
          <w:lang w:val="en-US"/>
        </w:rPr>
        <w:br w:type="page"/>
      </w:r>
    </w:p>
    <w:p w14:paraId="2E9EA1E0">
      <w:pPr>
        <w:rPr>
          <w:rFonts w:hint="default"/>
          <w:lang w:val="en-US"/>
        </w:rPr>
      </w:pPr>
      <w:r>
        <w:rPr>
          <w:rFonts w:hint="default"/>
          <w:lang w:val="en-US"/>
        </w:rPr>
        <w:t>5.8</w:t>
      </w:r>
    </w:p>
    <w:p w14:paraId="71E2849B">
      <w:pPr>
        <w:rPr>
          <w:rFonts w:hint="default"/>
          <w:lang w:val="en-US"/>
        </w:rPr>
      </w:pPr>
    </w:p>
    <w:p w14:paraId="281DA664">
      <w:r>
        <w:drawing>
          <wp:inline distT="0" distB="0" distL="114300" distR="114300">
            <wp:extent cx="5263515" cy="4196080"/>
            <wp:effectExtent l="0" t="0" r="9525" b="10160"/>
            <wp:docPr id="1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419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B3705B"/>
    <w:p w14:paraId="5D13BF06">
      <w:pPr>
        <w:rPr>
          <w:rFonts w:hint="default"/>
          <w:lang w:val="en-US"/>
        </w:rPr>
      </w:pPr>
      <w:r>
        <w:rPr>
          <w:rFonts w:hint="default"/>
          <w:lang w:val="en-US"/>
        </w:rPr>
        <w:t>5.9</w:t>
      </w:r>
    </w:p>
    <w:p w14:paraId="18C21983">
      <w:pPr>
        <w:rPr>
          <w:rFonts w:hint="default"/>
          <w:lang w:val="en-US"/>
        </w:rPr>
      </w:pPr>
    </w:p>
    <w:p w14:paraId="2B2BB57C">
      <w:r>
        <w:drawing>
          <wp:inline distT="0" distB="0" distL="114300" distR="114300">
            <wp:extent cx="5263515" cy="3904615"/>
            <wp:effectExtent l="0" t="0" r="9525" b="12065"/>
            <wp:docPr id="1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3904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867DF6"/>
    <w:p w14:paraId="55C59158">
      <w:pPr>
        <w:rPr>
          <w:rFonts w:hint="default"/>
          <w:lang w:val="en-US"/>
        </w:rPr>
      </w:pPr>
      <w:r>
        <w:rPr>
          <w:rFonts w:hint="default"/>
          <w:lang w:val="en-US"/>
        </w:rPr>
        <w:t>5.10</w:t>
      </w:r>
    </w:p>
    <w:p w14:paraId="52DE44AB">
      <w:pPr>
        <w:rPr>
          <w:rFonts w:hint="default"/>
          <w:lang w:val="en-US"/>
        </w:rPr>
      </w:pPr>
    </w:p>
    <w:p w14:paraId="2CC32D85">
      <w:r>
        <w:drawing>
          <wp:inline distT="0" distB="0" distL="114300" distR="114300">
            <wp:extent cx="5267960" cy="3908425"/>
            <wp:effectExtent l="0" t="0" r="5080" b="8255"/>
            <wp:docPr id="1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908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298F04">
      <w:r>
        <w:drawing>
          <wp:inline distT="0" distB="0" distL="114300" distR="114300">
            <wp:extent cx="5267960" cy="3908425"/>
            <wp:effectExtent l="0" t="0" r="5080" b="8255"/>
            <wp:docPr id="1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8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908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23AC31"/>
    <w:p w14:paraId="674BB194">
      <w:r>
        <w:drawing>
          <wp:inline distT="0" distB="0" distL="114300" distR="114300">
            <wp:extent cx="5267960" cy="3908425"/>
            <wp:effectExtent l="0" t="0" r="5080" b="8255"/>
            <wp:docPr id="17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9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908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927D44"/>
    <w:p w14:paraId="0A5F9647">
      <w:pPr>
        <w:rPr>
          <w:rFonts w:hint="default"/>
          <w:lang w:val="en-US"/>
        </w:rPr>
      </w:pPr>
      <w:r>
        <w:rPr>
          <w:rFonts w:hint="default"/>
          <w:lang w:val="en-US"/>
        </w:rPr>
        <w:br w:type="page"/>
      </w:r>
    </w:p>
    <w:p w14:paraId="6A3C3C60">
      <w:pPr>
        <w:rPr>
          <w:rFonts w:hint="default"/>
          <w:lang w:val="en-US"/>
        </w:rPr>
      </w:pPr>
      <w:r>
        <w:rPr>
          <w:rFonts w:hint="default"/>
          <w:lang w:val="en-US"/>
        </w:rPr>
        <w:t>5.11</w:t>
      </w:r>
    </w:p>
    <w:p w14:paraId="602C2A99">
      <w:pPr>
        <w:rPr>
          <w:rFonts w:hint="default"/>
          <w:lang w:val="en-US"/>
        </w:rPr>
      </w:pPr>
    </w:p>
    <w:p w14:paraId="5C3E1299">
      <w:r>
        <w:drawing>
          <wp:inline distT="0" distB="0" distL="114300" distR="114300">
            <wp:extent cx="5263515" cy="3904615"/>
            <wp:effectExtent l="0" t="0" r="9525" b="12065"/>
            <wp:docPr id="1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0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3904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A1A220"/>
    <w:p w14:paraId="64ABB29F">
      <w:pPr>
        <w:rPr>
          <w:rFonts w:hint="default"/>
          <w:lang w:val="en-US"/>
        </w:rPr>
      </w:pPr>
      <w:r>
        <w:rPr>
          <w:rFonts w:hint="default"/>
          <w:lang w:val="en-US"/>
        </w:rPr>
        <w:t>5.12</w:t>
      </w:r>
    </w:p>
    <w:p w14:paraId="62C3FBA7">
      <w:pPr>
        <w:rPr>
          <w:rFonts w:hint="default"/>
          <w:lang w:val="en-US"/>
        </w:rPr>
      </w:pPr>
    </w:p>
    <w:p w14:paraId="11537A48">
      <w:r>
        <w:drawing>
          <wp:inline distT="0" distB="0" distL="114300" distR="114300">
            <wp:extent cx="5263515" cy="3904615"/>
            <wp:effectExtent l="0" t="0" r="9525" b="12065"/>
            <wp:docPr id="19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3904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D9E46F"/>
    <w:p w14:paraId="3EC49C29">
      <w:pPr>
        <w:rPr>
          <w:rFonts w:hint="default"/>
          <w:lang w:val="en-US"/>
        </w:rPr>
      </w:pPr>
      <w:r>
        <w:rPr>
          <w:rFonts w:hint="default"/>
          <w:lang w:val="en-US"/>
        </w:rPr>
        <w:t>5.13</w:t>
      </w:r>
    </w:p>
    <w:p w14:paraId="2E4B90BC">
      <w:pPr>
        <w:rPr>
          <w:rFonts w:hint="default"/>
          <w:lang w:val="en-US"/>
        </w:rPr>
      </w:pPr>
    </w:p>
    <w:p w14:paraId="01E34FA8">
      <w:r>
        <w:drawing>
          <wp:inline distT="0" distB="0" distL="114300" distR="114300">
            <wp:extent cx="5263515" cy="3904615"/>
            <wp:effectExtent l="0" t="0" r="9525" b="12065"/>
            <wp:docPr id="20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1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3904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C0A884"/>
    <w:p w14:paraId="452E665F">
      <w:pPr>
        <w:rPr>
          <w:rFonts w:hint="default"/>
          <w:lang w:val="en-US"/>
        </w:rPr>
      </w:pPr>
      <w:r>
        <w:rPr>
          <w:rFonts w:hint="default"/>
          <w:lang w:val="en-US"/>
        </w:rPr>
        <w:t>5.14</w:t>
      </w:r>
    </w:p>
    <w:p w14:paraId="14F353F4">
      <w:pPr>
        <w:rPr>
          <w:rFonts w:hint="default"/>
          <w:lang w:val="en-US"/>
        </w:rPr>
      </w:pPr>
    </w:p>
    <w:p w14:paraId="7266D761">
      <w:r>
        <w:drawing>
          <wp:inline distT="0" distB="0" distL="114300" distR="114300">
            <wp:extent cx="5263515" cy="3904615"/>
            <wp:effectExtent l="0" t="0" r="9525" b="12065"/>
            <wp:docPr id="2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1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3904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DBCBC7"/>
    <w:p w14:paraId="780C4121">
      <w:pPr>
        <w:rPr>
          <w:rFonts w:hint="default"/>
          <w:lang w:val="en-US"/>
        </w:rPr>
      </w:pPr>
      <w:r>
        <w:rPr>
          <w:rFonts w:hint="default"/>
          <w:lang w:val="en-US"/>
        </w:rPr>
        <w:t>5.16</w:t>
      </w:r>
    </w:p>
    <w:p w14:paraId="5EBF5DE2">
      <w:pPr>
        <w:rPr>
          <w:rFonts w:hint="default"/>
          <w:lang w:val="en-US"/>
        </w:rPr>
      </w:pPr>
    </w:p>
    <w:p w14:paraId="59AF3AE4">
      <w:r>
        <w:drawing>
          <wp:inline distT="0" distB="0" distL="114300" distR="114300">
            <wp:extent cx="5267960" cy="3908425"/>
            <wp:effectExtent l="0" t="0" r="5080" b="8255"/>
            <wp:docPr id="22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1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908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2C94E8"/>
    <w:p w14:paraId="77FE386C">
      <w:r>
        <w:drawing>
          <wp:inline distT="0" distB="0" distL="114300" distR="114300">
            <wp:extent cx="5267960" cy="3908425"/>
            <wp:effectExtent l="0" t="0" r="5080" b="8255"/>
            <wp:docPr id="23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15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908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684631"/>
    <w:p w14:paraId="44866221">
      <w:pPr>
        <w:rPr>
          <w:rFonts w:hint="default"/>
          <w:lang w:val="en-US"/>
        </w:rPr>
      </w:pPr>
      <w:r>
        <w:rPr>
          <w:rFonts w:hint="default"/>
          <w:lang w:val="en-US"/>
        </w:rPr>
        <w:br w:type="page"/>
      </w:r>
    </w:p>
    <w:p w14:paraId="20DE30D9">
      <w:pPr>
        <w:rPr>
          <w:rFonts w:hint="default"/>
          <w:lang w:val="en-US"/>
        </w:rPr>
      </w:pPr>
      <w:r>
        <w:rPr>
          <w:rFonts w:hint="default"/>
          <w:lang w:val="en-US"/>
        </w:rPr>
        <w:t>6.</w:t>
      </w:r>
    </w:p>
    <w:p w14:paraId="183C0161">
      <w:pPr>
        <w:rPr>
          <w:rFonts w:hint="default"/>
          <w:lang w:val="en-US"/>
        </w:rPr>
      </w:pPr>
      <w:r>
        <w:rPr>
          <w:rFonts w:hint="default"/>
          <w:lang w:val="en-US"/>
        </w:rPr>
        <w:t>6.1</w:t>
      </w:r>
    </w:p>
    <w:p w14:paraId="21931E5F">
      <w:pPr>
        <w:rPr>
          <w:rFonts w:hint="default"/>
          <w:lang w:val="en-US"/>
        </w:rPr>
      </w:pPr>
    </w:p>
    <w:p w14:paraId="1580582D">
      <w:r>
        <w:drawing>
          <wp:inline distT="0" distB="0" distL="114300" distR="114300">
            <wp:extent cx="5263515" cy="3904615"/>
            <wp:effectExtent l="0" t="0" r="9525" b="12065"/>
            <wp:docPr id="24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1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3904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789C96"/>
    <w:p w14:paraId="274F9088">
      <w:pPr>
        <w:rPr>
          <w:rFonts w:hint="default"/>
          <w:lang w:val="en-US"/>
        </w:rPr>
      </w:pPr>
      <w:r>
        <w:rPr>
          <w:rFonts w:hint="default"/>
          <w:lang w:val="en-US"/>
        </w:rPr>
        <w:t>6.2</w:t>
      </w:r>
    </w:p>
    <w:p w14:paraId="21349E1C">
      <w:pPr>
        <w:rPr>
          <w:rFonts w:hint="default"/>
          <w:lang w:val="en-US"/>
        </w:rPr>
      </w:pPr>
    </w:p>
    <w:p w14:paraId="60BC7E01">
      <w:r>
        <w:drawing>
          <wp:inline distT="0" distB="0" distL="114300" distR="114300">
            <wp:extent cx="5263515" cy="3904615"/>
            <wp:effectExtent l="0" t="0" r="9525" b="12065"/>
            <wp:docPr id="25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17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3904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1888EB">
      <w:pPr>
        <w:rPr>
          <w:rFonts w:hint="default"/>
          <w:lang w:val="en-US"/>
        </w:rPr>
      </w:pPr>
      <w:r>
        <w:rPr>
          <w:rFonts w:hint="default"/>
          <w:lang w:val="en-US"/>
        </w:rPr>
        <w:t>6.3</w:t>
      </w:r>
    </w:p>
    <w:p w14:paraId="60062B3A">
      <w:pPr>
        <w:rPr>
          <w:rFonts w:hint="default"/>
          <w:lang w:val="en-US"/>
        </w:rPr>
      </w:pPr>
    </w:p>
    <w:p w14:paraId="29727BA2">
      <w:r>
        <w:drawing>
          <wp:inline distT="0" distB="0" distL="114300" distR="114300">
            <wp:extent cx="5263515" cy="3904615"/>
            <wp:effectExtent l="0" t="0" r="9525" b="12065"/>
            <wp:docPr id="26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18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3904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ADD4CB"/>
    <w:p w14:paraId="58D80593">
      <w:pPr>
        <w:rPr>
          <w:rFonts w:hint="default"/>
          <w:lang w:val="en-US"/>
        </w:rPr>
      </w:pPr>
      <w:r>
        <w:rPr>
          <w:rFonts w:hint="default"/>
          <w:lang w:val="en-US"/>
        </w:rPr>
        <w:t>6.4</w:t>
      </w:r>
    </w:p>
    <w:p w14:paraId="01F04352">
      <w:pPr>
        <w:rPr>
          <w:rFonts w:hint="default"/>
          <w:lang w:val="en-US"/>
        </w:rPr>
      </w:pPr>
    </w:p>
    <w:p w14:paraId="66CCA4FA">
      <w:r>
        <w:drawing>
          <wp:inline distT="0" distB="0" distL="114300" distR="114300">
            <wp:extent cx="5263515" cy="3904615"/>
            <wp:effectExtent l="0" t="0" r="9525" b="12065"/>
            <wp:docPr id="27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19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3904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6E67E4"/>
    <w:p w14:paraId="0A9B0186">
      <w:pPr>
        <w:rPr>
          <w:rFonts w:hint="default"/>
          <w:lang w:val="en-US"/>
        </w:rPr>
      </w:pPr>
      <w:r>
        <w:rPr>
          <w:rFonts w:hint="default"/>
          <w:lang w:val="en-US"/>
        </w:rPr>
        <w:t>6.5</w:t>
      </w:r>
    </w:p>
    <w:p w14:paraId="284F3266">
      <w:pPr>
        <w:rPr>
          <w:rFonts w:hint="default"/>
          <w:lang w:val="en-US"/>
        </w:rPr>
      </w:pPr>
    </w:p>
    <w:p w14:paraId="753C7C74">
      <w:r>
        <w:drawing>
          <wp:inline distT="0" distB="0" distL="114300" distR="114300">
            <wp:extent cx="5263515" cy="3904615"/>
            <wp:effectExtent l="0" t="0" r="9525" b="12065"/>
            <wp:docPr id="28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0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3904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7A7B02"/>
    <w:p w14:paraId="3715E5EF">
      <w:pPr>
        <w:rPr>
          <w:rFonts w:hint="default"/>
          <w:lang w:val="en-US"/>
        </w:rPr>
      </w:pPr>
      <w:r>
        <w:rPr>
          <w:rFonts w:hint="default"/>
          <w:lang w:val="en-US"/>
        </w:rPr>
        <w:t>6.6</w:t>
      </w:r>
    </w:p>
    <w:p w14:paraId="15B6B76E">
      <w:pPr>
        <w:rPr>
          <w:rFonts w:hint="default"/>
          <w:lang w:val="en-US"/>
        </w:rPr>
      </w:pPr>
    </w:p>
    <w:p w14:paraId="23CBEBC3">
      <w:r>
        <w:drawing>
          <wp:inline distT="0" distB="0" distL="114300" distR="114300">
            <wp:extent cx="5263515" cy="3904615"/>
            <wp:effectExtent l="0" t="0" r="9525" b="12065"/>
            <wp:docPr id="29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3904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7E7952"/>
    <w:p w14:paraId="5ED88DE0">
      <w:pPr>
        <w:rPr>
          <w:rFonts w:hint="default"/>
          <w:lang w:val="en-US"/>
        </w:rPr>
      </w:pPr>
      <w:r>
        <w:rPr>
          <w:rFonts w:hint="default"/>
          <w:lang w:val="en-US"/>
        </w:rPr>
        <w:t>6.7</w:t>
      </w:r>
    </w:p>
    <w:p w14:paraId="453C3661">
      <w:pPr>
        <w:rPr>
          <w:rFonts w:hint="default"/>
          <w:lang w:val="en-US"/>
        </w:rPr>
      </w:pPr>
    </w:p>
    <w:p w14:paraId="5F926EF2">
      <w:r>
        <w:drawing>
          <wp:inline distT="0" distB="0" distL="114300" distR="114300">
            <wp:extent cx="5263515" cy="3904615"/>
            <wp:effectExtent l="0" t="0" r="9525" b="12065"/>
            <wp:docPr id="30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22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3904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4D7489"/>
    <w:p w14:paraId="444E5277">
      <w:pPr>
        <w:rPr>
          <w:rFonts w:hint="default"/>
          <w:lang w:val="en-US"/>
        </w:rPr>
      </w:pPr>
      <w:r>
        <w:rPr>
          <w:rFonts w:hint="default"/>
          <w:lang w:val="en-US"/>
        </w:rPr>
        <w:t>6.9</w:t>
      </w:r>
    </w:p>
    <w:p w14:paraId="1CC57EA9">
      <w:pPr>
        <w:rPr>
          <w:rFonts w:hint="default"/>
          <w:lang w:val="en-US"/>
        </w:rPr>
      </w:pPr>
    </w:p>
    <w:p w14:paraId="38055BA2">
      <w:r>
        <w:drawing>
          <wp:inline distT="0" distB="0" distL="114300" distR="114300">
            <wp:extent cx="5263515" cy="3904615"/>
            <wp:effectExtent l="0" t="0" r="9525" b="12065"/>
            <wp:docPr id="31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23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3904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A66E1A"/>
    <w:p w14:paraId="2E7683C9">
      <w:pPr>
        <w:rPr>
          <w:rFonts w:hint="default"/>
          <w:lang w:val="en-US"/>
        </w:rPr>
      </w:pPr>
      <w:r>
        <w:rPr>
          <w:rFonts w:hint="default"/>
          <w:lang w:val="en-US"/>
        </w:rPr>
        <w:t>10.</w:t>
      </w:r>
    </w:p>
    <w:p w14:paraId="04CF2C1C">
      <w:pPr>
        <w:rPr>
          <w:rFonts w:hint="default"/>
          <w:lang w:val="en-US"/>
        </w:rPr>
      </w:pPr>
      <w:r>
        <w:rPr>
          <w:rFonts w:hint="default"/>
          <w:lang w:val="en-US"/>
        </w:rPr>
        <w:t>10.1</w:t>
      </w:r>
    </w:p>
    <w:p w14:paraId="211DD209">
      <w:pPr>
        <w:rPr>
          <w:rFonts w:hint="default"/>
          <w:lang w:val="en-US"/>
        </w:rPr>
      </w:pPr>
    </w:p>
    <w:p w14:paraId="7541AE45">
      <w:r>
        <w:drawing>
          <wp:inline distT="0" distB="0" distL="114300" distR="114300">
            <wp:extent cx="5263515" cy="3904615"/>
            <wp:effectExtent l="0" t="0" r="9525" b="12065"/>
            <wp:docPr id="32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24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3904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EDB382"/>
    <w:p w14:paraId="755D97BA">
      <w:pPr>
        <w:rPr>
          <w:rFonts w:hint="default"/>
          <w:lang w:val="en-US"/>
        </w:rPr>
      </w:pPr>
      <w:r>
        <w:rPr>
          <w:rFonts w:hint="default"/>
          <w:lang w:val="en-US"/>
        </w:rPr>
        <w:t>10.2</w:t>
      </w:r>
    </w:p>
    <w:p w14:paraId="25EDD5F3">
      <w:pPr>
        <w:rPr>
          <w:rFonts w:hint="default"/>
          <w:lang w:val="en-US"/>
        </w:rPr>
      </w:pPr>
    </w:p>
    <w:p w14:paraId="3321D723">
      <w:r>
        <w:drawing>
          <wp:inline distT="0" distB="0" distL="114300" distR="114300">
            <wp:extent cx="5263515" cy="3904615"/>
            <wp:effectExtent l="0" t="0" r="9525" b="12065"/>
            <wp:docPr id="33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25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3904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3B153B">
      <w:pPr>
        <w:rPr>
          <w:rFonts w:hint="default"/>
          <w:lang w:val="en-US"/>
        </w:rPr>
      </w:pPr>
      <w:r>
        <w:rPr>
          <w:rFonts w:hint="default"/>
          <w:lang w:val="en-US"/>
        </w:rPr>
        <w:t>10.3</w:t>
      </w:r>
    </w:p>
    <w:p w14:paraId="14C5B061">
      <w:pPr>
        <w:rPr>
          <w:rFonts w:hint="default"/>
          <w:lang w:val="en-US"/>
        </w:rPr>
      </w:pPr>
    </w:p>
    <w:p w14:paraId="4540C7E5">
      <w:r>
        <w:drawing>
          <wp:inline distT="0" distB="0" distL="114300" distR="114300">
            <wp:extent cx="5263515" cy="3904615"/>
            <wp:effectExtent l="0" t="0" r="9525" b="12065"/>
            <wp:docPr id="34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26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3904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D94CE2"/>
    <w:p w14:paraId="13AABDD6">
      <w:r>
        <w:drawing>
          <wp:inline distT="0" distB="0" distL="114300" distR="114300">
            <wp:extent cx="5267960" cy="3908425"/>
            <wp:effectExtent l="0" t="0" r="5080" b="8255"/>
            <wp:docPr id="35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27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908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1B6E99"/>
    <w:p w14:paraId="6CB051E1"/>
    <w:p w14:paraId="0D0A24D7"/>
    <w:p w14:paraId="2F39634F">
      <w:pPr>
        <w:rPr>
          <w:rFonts w:hint="default"/>
          <w:lang w:val="en-US"/>
        </w:rPr>
      </w:pPr>
      <w:r>
        <w:rPr>
          <w:rFonts w:hint="default"/>
          <w:lang w:val="en-US"/>
        </w:rPr>
        <w:t>10.4</w:t>
      </w:r>
    </w:p>
    <w:p w14:paraId="37FB9578">
      <w:pPr>
        <w:rPr>
          <w:rFonts w:hint="default"/>
          <w:lang w:val="en-US"/>
        </w:rPr>
      </w:pPr>
    </w:p>
    <w:p w14:paraId="09B60A5F">
      <w:r>
        <w:drawing>
          <wp:inline distT="0" distB="0" distL="114300" distR="114300">
            <wp:extent cx="5263515" cy="3904615"/>
            <wp:effectExtent l="0" t="0" r="9525" b="12065"/>
            <wp:docPr id="36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28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3904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4653A3"/>
    <w:p w14:paraId="1CBC3B25">
      <w:pPr>
        <w:rPr>
          <w:rFonts w:hint="default"/>
          <w:lang w:val="en-US"/>
        </w:rPr>
      </w:pPr>
      <w:r>
        <w:rPr>
          <w:rFonts w:hint="default"/>
          <w:lang w:val="en-US"/>
        </w:rPr>
        <w:t>10.5</w:t>
      </w:r>
    </w:p>
    <w:p w14:paraId="75830E5D">
      <w:pPr>
        <w:rPr>
          <w:rFonts w:hint="default"/>
          <w:lang w:val="en-US"/>
        </w:rPr>
      </w:pPr>
    </w:p>
    <w:p w14:paraId="5247B1E5">
      <w:r>
        <w:drawing>
          <wp:inline distT="0" distB="0" distL="114300" distR="114300">
            <wp:extent cx="5263515" cy="3904615"/>
            <wp:effectExtent l="0" t="0" r="9525" b="12065"/>
            <wp:docPr id="37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29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3904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E0852E"/>
    <w:p w14:paraId="6B487BEF">
      <w:pPr>
        <w:rPr>
          <w:rFonts w:hint="default"/>
          <w:lang w:val="en-US"/>
        </w:rPr>
      </w:pPr>
      <w:r>
        <w:rPr>
          <w:rFonts w:hint="default"/>
          <w:lang w:val="en-US"/>
        </w:rPr>
        <w:t>10.6</w:t>
      </w:r>
    </w:p>
    <w:p w14:paraId="31F24D43">
      <w:pPr>
        <w:rPr>
          <w:rFonts w:hint="default"/>
          <w:lang w:val="en-US"/>
        </w:rPr>
      </w:pPr>
    </w:p>
    <w:p w14:paraId="78AA55E7">
      <w:r>
        <w:drawing>
          <wp:inline distT="0" distB="0" distL="114300" distR="114300">
            <wp:extent cx="5263515" cy="3904615"/>
            <wp:effectExtent l="0" t="0" r="9525" b="12065"/>
            <wp:docPr id="38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0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3904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6E816A"/>
    <w:p w14:paraId="5795D88A">
      <w:pPr>
        <w:rPr>
          <w:rFonts w:hint="default"/>
          <w:lang w:val="en-US"/>
        </w:rPr>
      </w:pPr>
      <w:r>
        <w:rPr>
          <w:rFonts w:hint="default"/>
          <w:lang w:val="en-US"/>
        </w:rPr>
        <w:t>10.7</w:t>
      </w:r>
    </w:p>
    <w:p w14:paraId="15D57D39">
      <w:pPr>
        <w:rPr>
          <w:rFonts w:hint="default"/>
          <w:lang w:val="en-US"/>
        </w:rPr>
      </w:pPr>
    </w:p>
    <w:p w14:paraId="181C6593">
      <w:r>
        <w:drawing>
          <wp:inline distT="0" distB="0" distL="114300" distR="114300">
            <wp:extent cx="5263515" cy="3904615"/>
            <wp:effectExtent l="0" t="0" r="9525" b="12065"/>
            <wp:docPr id="39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3904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CD8D47"/>
    <w:p w14:paraId="04A2B7AA">
      <w:pPr>
        <w:rPr>
          <w:rFonts w:hint="default"/>
          <w:lang w:val="en-US"/>
        </w:rPr>
      </w:pPr>
      <w:r>
        <w:rPr>
          <w:rFonts w:hint="default"/>
          <w:lang w:val="en-US"/>
        </w:rPr>
        <w:t>11.</w:t>
      </w:r>
    </w:p>
    <w:p w14:paraId="6C89D2E8">
      <w:pPr>
        <w:rPr>
          <w:rFonts w:hint="default"/>
          <w:lang w:val="en-US"/>
        </w:rPr>
      </w:pPr>
      <w:r>
        <w:rPr>
          <w:rFonts w:hint="default"/>
          <w:lang w:val="en-US"/>
        </w:rPr>
        <w:t>11.1</w:t>
      </w:r>
    </w:p>
    <w:p w14:paraId="6FBD61EF">
      <w:pPr>
        <w:rPr>
          <w:rFonts w:hint="default"/>
          <w:lang w:val="en-US"/>
        </w:rPr>
      </w:pPr>
    </w:p>
    <w:p w14:paraId="01D7F54C">
      <w:r>
        <w:drawing>
          <wp:inline distT="0" distB="0" distL="114300" distR="114300">
            <wp:extent cx="5263515" cy="3904615"/>
            <wp:effectExtent l="0" t="0" r="9525" b="12065"/>
            <wp:docPr id="40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32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3904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4382D4"/>
    <w:p w14:paraId="38E25BF4">
      <w:pPr>
        <w:rPr>
          <w:rFonts w:hint="default"/>
          <w:lang w:val="en-US"/>
        </w:rPr>
      </w:pPr>
      <w:r>
        <w:rPr>
          <w:rFonts w:hint="default"/>
          <w:lang w:val="en-US"/>
        </w:rPr>
        <w:t>11.2</w:t>
      </w:r>
    </w:p>
    <w:p w14:paraId="7ED710D8">
      <w:pPr>
        <w:rPr>
          <w:rFonts w:hint="default"/>
          <w:lang w:val="en-US"/>
        </w:rPr>
      </w:pPr>
    </w:p>
    <w:p w14:paraId="14C1A384">
      <w:pPr>
        <w:rPr>
          <w:rFonts w:hint="default"/>
          <w:lang w:val="en-US"/>
        </w:rPr>
      </w:pPr>
      <w:bookmarkStart w:id="0" w:name="_GoBack"/>
      <w:bookmarkEnd w:id="0"/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等线">
    <w:altName w:val="Microsoft YaHei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1"/>
  <w:bordersDoNotSurroundFooter w:val="1"/>
  <w:documentProtection w:enforcement="0"/>
  <w:defaultTabStop w:val="720"/>
  <w:drawingGridVerticalSpacing w:val="156"/>
  <w:displayHorizontalDrawingGridEvery w:val="0"/>
  <w:displayVerticalDrawingGridEvery w:val="2"/>
  <w:characterSpacingControl w:val="doNotCompress"/>
  <w:compat>
    <w:spaceForUL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9E805A6"/>
    <w:rsid w:val="2BF73923"/>
    <w:rsid w:val="2F072564"/>
    <w:rsid w:val="6C0F10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qFormat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4" Type="http://schemas.openxmlformats.org/officeDocument/2006/relationships/fontTable" Target="fontTable.xml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jpe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25</Pages>
  <Words>0</Words>
  <Characters>0</Characters>
  <Lines>0</Lines>
  <Paragraphs>0</Paragraphs>
  <TotalTime>235</TotalTime>
  <ScaleCrop>false</ScaleCrop>
  <LinksUpToDate>false</LinksUpToDate>
  <CharactersWithSpaces>0</CharactersWithSpaces>
  <Application>WPS Office_12.2.0.20326_F1E327BC-269C-435d-A152-05C5408002CA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2025-02-16T08:40:00Z</dcterms:created>
  <dc:creator>Admin</dc:creator>
  <cp:lastModifiedBy>–</cp:lastModifiedBy>
  <dcterms:modified xsi:type="dcterms:W3CDTF">2025-03-16T09:16:46Z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1033-12.2.0.20326</vt:lpwstr>
  </property>
  <property fmtid="{D5CDD505-2E9C-101B-9397-08002B2CF9AE}" pid="3" name="ICV">
    <vt:lpwstr>8B95F581FD894344A0208B01372D93BF_12</vt:lpwstr>
  </property>
</Properties>
</file>